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3D79E" w14:textId="77777777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F80008">
        <w:rPr>
          <w:rFonts w:ascii="Gotham Light" w:hAnsi="Gotham Light" w:cs="Arial"/>
          <w:b/>
          <w:sz w:val="24"/>
          <w:szCs w:val="24"/>
          <w:lang w:val="es-MX"/>
        </w:rPr>
        <w:t>FORMUL</w:t>
      </w:r>
      <w:bookmarkStart w:id="0" w:name="_GoBack"/>
      <w:bookmarkEnd w:id="0"/>
      <w:r w:rsidRPr="00F80008">
        <w:rPr>
          <w:rFonts w:ascii="Gotham Light" w:hAnsi="Gotham Light" w:cs="Arial"/>
          <w:b/>
          <w:sz w:val="24"/>
          <w:szCs w:val="24"/>
          <w:lang w:val="es-MX"/>
        </w:rPr>
        <w:t>ARIO DE SOLICITUD DE CERTIFICACIÓN DE DISPONIBILIDAD DE AGUA PARA FUENTES SUPERFICIALES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F80008">
      <w:pPr>
        <w:spacing w:after="0"/>
        <w:ind w:left="4248" w:firstLine="708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5CD2CB8E" w:rsidR="00F21524" w:rsidRPr="00F80008" w:rsidRDefault="00F80008" w:rsidP="00F80008">
      <w:pPr>
        <w:spacing w:after="0" w:line="240" w:lineRule="auto"/>
        <w:ind w:left="3540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ab/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ab/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Calle Rumipamba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7"/>
        <w:gridCol w:w="930"/>
        <w:gridCol w:w="186"/>
        <w:gridCol w:w="216"/>
        <w:gridCol w:w="874"/>
        <w:gridCol w:w="1277"/>
        <w:gridCol w:w="1415"/>
        <w:gridCol w:w="1284"/>
        <w:gridCol w:w="985"/>
      </w:tblGrid>
      <w:tr w:rsidR="000517D0" w:rsidRPr="008F6820" w14:paraId="404ED2F1" w14:textId="77777777" w:rsidTr="008B3F10">
        <w:trPr>
          <w:trHeight w:val="397"/>
          <w:jc w:val="center"/>
        </w:trPr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8B3F1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470AD065" w:rsidR="00574FF1" w:rsidRPr="004E274B" w:rsidRDefault="00310E95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1A4E90F2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D19A16" id="Rectangle 7" o:spid="_x0000_s1026" style="position:absolute;margin-left:164.65pt;margin-top:.4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EeIQ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D7C3197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5080</wp:posOffset>
                      </wp:positionV>
                      <wp:extent cx="146685" cy="129540"/>
                      <wp:effectExtent l="5715" t="5080" r="9525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C8CDB5" id="Rectangle 6" o:spid="_x0000_s1026" style="position:absolute;margin-left:98.45pt;margin-top:.4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09IA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E87389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E87389">
        <w:trPr>
          <w:trHeight w:val="397"/>
          <w:jc w:val="center"/>
        </w:trPr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E03F80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8B3F10" w:rsidRPr="008F6820" w14:paraId="73C0DD6F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183A8F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</w:t>
            </w:r>
            <w:r w:rsidR="00183A8F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y/o</w:t>
            </w:r>
          </w:p>
          <w:p w14:paraId="1C99C273" w14:textId="357C55B4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3176D26D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07234E12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FFB" w14:textId="5A587C7C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</w:tr>
      <w:tr w:rsidR="008B3F10" w:rsidRPr="008F6820" w14:paraId="1FA7DC2C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8B3F10" w:rsidRPr="00816969" w:rsidRDefault="008B3F10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E53" w14:textId="7777777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45B3D965" w14:textId="443B5480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BFDF56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9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20DCA6F6" w14:textId="1C810774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030CA2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F1C" w14:textId="48D1DD42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</w:tr>
      <w:tr w:rsidR="008B3F10" w:rsidRPr="008F6820" w14:paraId="38C80C1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7E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35F5FBC2" w14:textId="55353186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3DCFB7C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69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5AF6816A" w14:textId="2A4F6283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C599B" w:rsidRPr="008F6820" w14:paraId="15E1FE7F" w14:textId="77777777" w:rsidTr="00E87389">
        <w:trPr>
          <w:trHeight w:val="680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77C62CE8" w:rsidR="000131AF" w:rsidRPr="000131AF" w:rsidRDefault="00E30A49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0131AF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0131AF" w:rsidRPr="000131AF">
        <w:rPr>
          <w:rFonts w:ascii="Gotham Light" w:hAnsi="Gotham Light"/>
          <w:b/>
          <w:bCs/>
          <w:sz w:val="16"/>
          <w:szCs w:val="16"/>
        </w:rPr>
        <w:t>Aguas superficiales</w:t>
      </w:r>
      <w:r w:rsidR="000131AF" w:rsidRPr="000131AF">
        <w:rPr>
          <w:rFonts w:ascii="Gotham Light" w:hAnsi="Gotham Light"/>
          <w:sz w:val="16"/>
          <w:szCs w:val="16"/>
        </w:rPr>
        <w:t xml:space="preserve">: son aquellas que se encuentran en la superficie del suelo, son producidas por la escorrentía generada por las precipitaciones y pueden presentarse como corrientes de agua que se mueven en una dirección como son los ríos, acequias, quebradas, vertientes superficiales, esteros, cascadas, o como aguas en calma como son embalses, lagos, lagunas, represas, ciénagas, pantanos; además de sistemas presurizados, canales e infraestructura hidráulica de titularidad pública. </w:t>
      </w:r>
    </w:p>
    <w:p w14:paraId="5DE44B82" w14:textId="77777777" w:rsidR="00F16531" w:rsidRPr="000131AF" w:rsidRDefault="00F16531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</w:p>
    <w:p w14:paraId="6B3EAE2C" w14:textId="58156F38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EE1DA23" w14:textId="3E5156C8" w:rsidR="005507E1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11BE78E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3A3E135D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282F2AAC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525874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47D63B1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1A9B70AB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43075CF8" w14:textId="77777777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mbre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el</w:t>
      </w:r>
      <w:r w:rsidRPr="00816969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te: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atu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al</w:t>
      </w:r>
      <w:r w:rsidRPr="00816969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j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816969">
        <w:rPr>
          <w:rFonts w:ascii="Gotham Light" w:eastAsia="Calibri" w:hAnsi="Gotham Light" w:cs="Calibri"/>
          <w:sz w:val="20"/>
          <w:szCs w:val="20"/>
        </w:rPr>
        <w:t>rí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ica,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resa</w:t>
      </w:r>
      <w:r w:rsidRPr="00816969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816969">
        <w:rPr>
          <w:rFonts w:ascii="Gotham Light" w:eastAsia="Calibri" w:hAnsi="Gotham Light" w:cs="Calibri"/>
          <w:sz w:val="20"/>
          <w:szCs w:val="20"/>
        </w:rPr>
        <w:t>lica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816969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 la cual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816969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816969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816969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816969" w:rsidRDefault="00125CC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816969" w:rsidRDefault="00825ABD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816969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816969" w:rsidRDefault="00EF18F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>el tie</w:t>
      </w:r>
      <w:r w:rsidRPr="00816969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26F6BBDB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816969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inir el nombre de la fuente a ser captada.</w:t>
      </w:r>
    </w:p>
    <w:p w14:paraId="643CE8A2" w14:textId="556A1061" w:rsidR="00E94AB4" w:rsidRPr="00816969" w:rsidRDefault="004B5DC4" w:rsidP="00816969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816969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816969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lastRenderedPageBreak/>
        <w:t>Uso y/o aprovechamiento: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816969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816969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816969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p w14:paraId="0ACE5F58" w14:textId="77777777" w:rsidR="00F3129A" w:rsidRPr="00816969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Cs/>
          <w:sz w:val="20"/>
          <w:szCs w:val="20"/>
          <w:lang w:val="es-MX"/>
        </w:rPr>
      </w:pPr>
    </w:p>
    <w:p w14:paraId="2A2C5F41" w14:textId="77777777" w:rsidR="00825ABD" w:rsidRPr="00816969" w:rsidRDefault="00825ABD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26BB2357" w14:textId="0C2B5A60" w:rsidR="00E161C0" w:rsidRPr="00816969" w:rsidRDefault="002C0C86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Nro</w:t>
      </w:r>
      <w:r w:rsidR="005E2160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. de </w:t>
      </w:r>
      <w:r w:rsidR="00F3129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Trámite Administrativo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De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>tallar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el nú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mero de trámite administrativo </w:t>
      </w:r>
      <w:r w:rsidR="004E274B" w:rsidRPr="00816969">
        <w:rPr>
          <w:rFonts w:ascii="Gotham Light" w:hAnsi="Gotham Light" w:cs="Arial"/>
          <w:iCs/>
          <w:sz w:val="20"/>
          <w:szCs w:val="20"/>
          <w:lang w:val="es-MX"/>
        </w:rPr>
        <w:t>definido por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SENAGUA/MAAE.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816969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E03F80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10D56B4B" w14:textId="5FD5614E" w:rsidR="00C77DE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816969">
        <w:rPr>
          <w:rFonts w:ascii="Gotham Light" w:hAnsi="Gotham Light" w:cs="Arial"/>
          <w:sz w:val="20"/>
          <w:szCs w:val="20"/>
        </w:rPr>
        <w:t>Anexar el c</w:t>
      </w:r>
      <w:r w:rsidRPr="00816969">
        <w:rPr>
          <w:rFonts w:ascii="Gotham Light" w:hAnsi="Gotham Light" w:cs="Arial"/>
          <w:sz w:val="20"/>
          <w:szCs w:val="20"/>
        </w:rPr>
        <w:t>roquis del sitio</w:t>
      </w:r>
      <w:r w:rsidR="00603462" w:rsidRPr="00816969">
        <w:rPr>
          <w:rFonts w:ascii="Gotham Light" w:hAnsi="Gotham Light" w:cs="Arial"/>
          <w:sz w:val="20"/>
          <w:szCs w:val="20"/>
        </w:rPr>
        <w:t>,</w:t>
      </w:r>
      <w:r w:rsidRPr="00816969">
        <w:rPr>
          <w:rFonts w:ascii="Gotham Light" w:hAnsi="Gotham Light" w:cs="Arial"/>
          <w:sz w:val="20"/>
          <w:szCs w:val="20"/>
        </w:rPr>
        <w:t xml:space="preserve"> </w:t>
      </w:r>
      <w:r w:rsidR="00603462" w:rsidRPr="00816969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816969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816969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12AC8664" w:rsidR="000E288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Fotografías del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816969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816969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y </w:t>
      </w:r>
      <w:r w:rsidR="009A09CB" w:rsidRPr="00816969">
        <w:rPr>
          <w:rFonts w:ascii="Gotham Light" w:hAnsi="Gotham Light" w:cs="Arial"/>
          <w:sz w:val="20"/>
          <w:szCs w:val="20"/>
        </w:rPr>
        <w:t>panorámica.</w:t>
      </w:r>
    </w:p>
    <w:sectPr w:rsidR="000E288F" w:rsidRPr="00816969" w:rsidSect="00CD7E7E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629E5" w14:textId="77777777" w:rsidR="000E7C8B" w:rsidRDefault="000E7C8B" w:rsidP="008F6820">
      <w:pPr>
        <w:spacing w:after="0" w:line="240" w:lineRule="auto"/>
      </w:pPr>
      <w:r>
        <w:separator/>
      </w:r>
    </w:p>
  </w:endnote>
  <w:endnote w:type="continuationSeparator" w:id="0">
    <w:p w14:paraId="75BC84CC" w14:textId="77777777" w:rsidR="000E7C8B" w:rsidRDefault="000E7C8B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743C1" w14:textId="77777777" w:rsidR="000E7C8B" w:rsidRDefault="000E7C8B" w:rsidP="008F6820">
      <w:pPr>
        <w:spacing w:after="0" w:line="240" w:lineRule="auto"/>
      </w:pPr>
      <w:r>
        <w:separator/>
      </w:r>
    </w:p>
  </w:footnote>
  <w:footnote w:type="continuationSeparator" w:id="0">
    <w:p w14:paraId="091DE44D" w14:textId="77777777" w:rsidR="000E7C8B" w:rsidRDefault="000E7C8B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553B"/>
    <w:multiLevelType w:val="hybridMultilevel"/>
    <w:tmpl w:val="DBEA4FF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C238F2"/>
    <w:multiLevelType w:val="hybridMultilevel"/>
    <w:tmpl w:val="9F90D6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74537"/>
    <w:multiLevelType w:val="hybridMultilevel"/>
    <w:tmpl w:val="26365B4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4B25"/>
    <w:multiLevelType w:val="hybridMultilevel"/>
    <w:tmpl w:val="3140D94A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>
    <w:nsid w:val="46060E6F"/>
    <w:multiLevelType w:val="hybridMultilevel"/>
    <w:tmpl w:val="EF8C6B7E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B15B0"/>
    <w:multiLevelType w:val="hybridMultilevel"/>
    <w:tmpl w:val="780C0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0"/>
  </w:num>
  <w:num w:numId="5">
    <w:abstractNumId w:val="16"/>
  </w:num>
  <w:num w:numId="6">
    <w:abstractNumId w:val="19"/>
  </w:num>
  <w:num w:numId="7">
    <w:abstractNumId w:val="20"/>
  </w:num>
  <w:num w:numId="8">
    <w:abstractNumId w:val="1"/>
  </w:num>
  <w:num w:numId="9">
    <w:abstractNumId w:val="18"/>
  </w:num>
  <w:num w:numId="10">
    <w:abstractNumId w:val="24"/>
  </w:num>
  <w:num w:numId="11">
    <w:abstractNumId w:val="10"/>
  </w:num>
  <w:num w:numId="12">
    <w:abstractNumId w:val="21"/>
  </w:num>
  <w:num w:numId="13">
    <w:abstractNumId w:val="9"/>
  </w:num>
  <w:num w:numId="14">
    <w:abstractNumId w:val="15"/>
  </w:num>
  <w:num w:numId="15">
    <w:abstractNumId w:val="23"/>
  </w:num>
  <w:num w:numId="16">
    <w:abstractNumId w:val="6"/>
  </w:num>
  <w:num w:numId="17">
    <w:abstractNumId w:val="22"/>
  </w:num>
  <w:num w:numId="18">
    <w:abstractNumId w:val="7"/>
  </w:num>
  <w:num w:numId="19">
    <w:abstractNumId w:val="5"/>
  </w:num>
  <w:num w:numId="20">
    <w:abstractNumId w:val="13"/>
  </w:num>
  <w:num w:numId="21">
    <w:abstractNumId w:val="8"/>
  </w:num>
  <w:num w:numId="22">
    <w:abstractNumId w:val="11"/>
  </w:num>
  <w:num w:numId="23">
    <w:abstractNumId w:val="12"/>
  </w:num>
  <w:num w:numId="24">
    <w:abstractNumId w:val="2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5E55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6B0D"/>
    <w:rsid w:val="000A6C68"/>
    <w:rsid w:val="000C3C0F"/>
    <w:rsid w:val="000D2640"/>
    <w:rsid w:val="000E0F36"/>
    <w:rsid w:val="000E1C22"/>
    <w:rsid w:val="000E288F"/>
    <w:rsid w:val="000E7C8B"/>
    <w:rsid w:val="000F3CE7"/>
    <w:rsid w:val="000F4AF8"/>
    <w:rsid w:val="000F52DA"/>
    <w:rsid w:val="000F72D7"/>
    <w:rsid w:val="00106BEC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38E7"/>
    <w:rsid w:val="00206053"/>
    <w:rsid w:val="0021498A"/>
    <w:rsid w:val="00216349"/>
    <w:rsid w:val="00225FD0"/>
    <w:rsid w:val="00233A25"/>
    <w:rsid w:val="00233E4F"/>
    <w:rsid w:val="002345C3"/>
    <w:rsid w:val="002443AC"/>
    <w:rsid w:val="002556CB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3069"/>
    <w:rsid w:val="00364D2E"/>
    <w:rsid w:val="00366174"/>
    <w:rsid w:val="00381F6A"/>
    <w:rsid w:val="00382D13"/>
    <w:rsid w:val="003858C3"/>
    <w:rsid w:val="0039140A"/>
    <w:rsid w:val="003924C6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7CC"/>
    <w:rsid w:val="00416692"/>
    <w:rsid w:val="00423242"/>
    <w:rsid w:val="0042708D"/>
    <w:rsid w:val="00432CE9"/>
    <w:rsid w:val="0043756F"/>
    <w:rsid w:val="00455EE3"/>
    <w:rsid w:val="00457F5B"/>
    <w:rsid w:val="00463A5D"/>
    <w:rsid w:val="004A01E6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31930"/>
    <w:rsid w:val="00631B0B"/>
    <w:rsid w:val="00643BF1"/>
    <w:rsid w:val="00660D72"/>
    <w:rsid w:val="0066659C"/>
    <w:rsid w:val="00671F30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63BFA"/>
    <w:rsid w:val="00781C8D"/>
    <w:rsid w:val="0079189D"/>
    <w:rsid w:val="007A4F4A"/>
    <w:rsid w:val="007B0C94"/>
    <w:rsid w:val="007B1D79"/>
    <w:rsid w:val="007C0939"/>
    <w:rsid w:val="007D2B83"/>
    <w:rsid w:val="007D6585"/>
    <w:rsid w:val="007E4F39"/>
    <w:rsid w:val="007E63F3"/>
    <w:rsid w:val="007E6AC2"/>
    <w:rsid w:val="007E7374"/>
    <w:rsid w:val="007F1D5E"/>
    <w:rsid w:val="007F3D2C"/>
    <w:rsid w:val="00800E03"/>
    <w:rsid w:val="00807E99"/>
    <w:rsid w:val="00814104"/>
    <w:rsid w:val="00816969"/>
    <w:rsid w:val="00820E73"/>
    <w:rsid w:val="00825ABD"/>
    <w:rsid w:val="008859C1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BF0"/>
    <w:rsid w:val="00944FA2"/>
    <w:rsid w:val="009501D8"/>
    <w:rsid w:val="009526F2"/>
    <w:rsid w:val="00961777"/>
    <w:rsid w:val="009708EF"/>
    <w:rsid w:val="0097433D"/>
    <w:rsid w:val="00983FBF"/>
    <w:rsid w:val="0098657F"/>
    <w:rsid w:val="009913E0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A02A03"/>
    <w:rsid w:val="00A04389"/>
    <w:rsid w:val="00A05F1B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76F6"/>
    <w:rsid w:val="00AA72A6"/>
    <w:rsid w:val="00AB1E2C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335BA"/>
    <w:rsid w:val="00B43B78"/>
    <w:rsid w:val="00B4407A"/>
    <w:rsid w:val="00B63ADC"/>
    <w:rsid w:val="00B82994"/>
    <w:rsid w:val="00B8638A"/>
    <w:rsid w:val="00B911DD"/>
    <w:rsid w:val="00BA0982"/>
    <w:rsid w:val="00BA31E8"/>
    <w:rsid w:val="00BA4F06"/>
    <w:rsid w:val="00BB0D37"/>
    <w:rsid w:val="00BC78A9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D7E7E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876"/>
    <w:rsid w:val="00E76F0A"/>
    <w:rsid w:val="00E87389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5981"/>
    <w:rsid w:val="00F80008"/>
    <w:rsid w:val="00F808F4"/>
    <w:rsid w:val="00F92F18"/>
    <w:rsid w:val="00FA379C"/>
    <w:rsid w:val="00FA458C"/>
    <w:rsid w:val="00FB1065"/>
    <w:rsid w:val="00FB1472"/>
    <w:rsid w:val="00FB237D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5402-ADFD-4533-8EA5-EA105BA0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arca laptop</cp:lastModifiedBy>
  <cp:revision>2</cp:revision>
  <cp:lastPrinted>2016-02-04T15:23:00Z</cp:lastPrinted>
  <dcterms:created xsi:type="dcterms:W3CDTF">2021-06-10T19:37:00Z</dcterms:created>
  <dcterms:modified xsi:type="dcterms:W3CDTF">2021-06-10T19:37:00Z</dcterms:modified>
</cp:coreProperties>
</file>